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Мытье головы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очистить волосы и кожу головы, сделать волосы ароматносвежими и легко расчесываемыми.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Преимущества: </w:t>
      </w:r>
      <w:r>
        <w:rPr>
          <w:rFonts w:ascii="Times New Roman" w:hAnsi="Times New Roman"/>
          <w:b w:val="false"/>
          <w:bCs w:val="false"/>
          <w:sz w:val="28"/>
          <w:szCs w:val="28"/>
        </w:rPr>
        <w:t>не требуется дополнительного смывания.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Оснащение: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Непромокаемая пеленка.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Полотенце.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Перчатки.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Очищающая пена.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Расчестка.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Мыло или антисептик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Выполнение: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Помыть руки, надеть перчатки.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Расчесать волосы.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Убрать подушку из под головы пациента.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Закатать валиком матрац под головой пациента.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Положить пеленку под голову.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Прикрыть глаза пациента полотенцем, что бы на лицо не попала очищающая пена.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Встряхнуть болончик с пеной и нанести ее на волосы по всей длине.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Обеими руками бережно массировать кожу головы и втирать пену в волосы до тех пор, чтобы пена преобразовалась в жидкость, а волосы стали мокрыми.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Вытереть волосы полотенцем.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Вернуть матрац в прежнее положение.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Подложить под голову подушку.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sz w:val="28"/>
          <w:szCs w:val="28"/>
        </w:rPr>
        <w:t>нять перчатки и утилизировать.</w:t>
      </w:r>
    </w:p>
    <w:p>
      <w:pPr>
        <w:pStyle w:val="Normal"/>
        <w:numPr>
          <w:ilvl w:val="0"/>
          <w:numId w:val="2"/>
        </w:numPr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К</w:t>
      </w:r>
      <w:r>
        <w:rPr>
          <w:rFonts w:ascii="Times New Roman" w:hAnsi="Times New Roman"/>
          <w:b w:val="false"/>
          <w:bCs w:val="false"/>
          <w:sz w:val="28"/>
          <w:szCs w:val="28"/>
        </w:rPr>
        <w:t>огда волосы высохнут, расчесать их.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Текстовый редактор.dotx</Template>
  <TotalTime>6</TotalTime>
  <Application>LibreOffice/7.2.1.2$Linux_X86_64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2021-04-26T19:59:00Z</dcterms:created>
  <dc:creator>superadmin</dc:creator>
  <dc:description/>
  <dc:language>ru-RU</dc:language>
  <cp:lastModifiedBy/>
  <dcterms:modified xsi:type="dcterms:W3CDTF">2022-07-29T13:03:12Z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1049-11.1.0.9662</vt:lpwstr>
  </property>
</Properties>
</file>